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医疗器械生产企业名单（第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重庆华影康源医疗科技有限公司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91500117MA5U4EHA3Y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2024年5月8日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重庆三丰医疗器械有限公司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91500113092410073N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渝食药监械生产许20140024号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重庆旭鹏科技有限公司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915001077453121000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渝食药监械生产许20140016号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重庆博奥新景医学科技有限公司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91500000MA5U8CRR2F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渝食药监械生产许20190009号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重庆驰尚科技有限公司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915001050077278828R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渝食药监械生产许20130035号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重庆安睿康医疗设备有限公司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91500227MA5UGL7W4Q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重庆市欧利美医疗器械有限公司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91500101MA5YXEJH55 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重庆态美齿科研究所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915001077428968000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重庆润康生物科技有限公司 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91500104MA5YPYMU1L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重庆九二零义齿科技有限公司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91500106305082545E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渝食药监械生产许20140019号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重庆奥特光学仪器有限责任公司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915001097659315877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渝食药监械生产许20150015号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中元汇吉生物技术股份有限公司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915001043278176610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渝食药监械生产许20150016号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重庆卓冉慷泰科技有限公司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91500000MA5YNUEDXQ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重庆灵方三帆生物制药有限公司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91500226582801798G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渝食药监械生产许20140031号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重庆如泰科技股份有限公司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9150011269123055XB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渝食药监械生产许20149008号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2024年8月19日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3A3C2EFF"/>
    <w:rsid w:val="3B056063"/>
    <w:rsid w:val="54EA382C"/>
    <w:rsid w:val="56E47BA9"/>
    <w:rsid w:val="59126372"/>
    <w:rsid w:val="5D770C2C"/>
    <w:rsid w:val="5ED776E8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2024-03-27T10:32:01Z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D3F2E286923749ADADAB0B36F76B941C_13</vt:lpwstr>
  </property>
</Properties>
</file>