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</w:t>
      </w:r>
      <w:bookmarkStart w:id="0" w:name="_GoBack"/>
      <w:bookmarkEnd w:id="0"/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重庆天江一方药业有限公司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91500107MA5YMQWB1C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渝20190159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2024/7/30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重庆市泽生堂药业有限公司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91500225MA60903X66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渝20190160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2024/8/5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重庆吉凯药业有限公司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91500226MA60E5EG8N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渝20190139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希美（重庆）制药有限公司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91500230320337948M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渝20190138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2024/9/28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C845C86"/>
    <w:rsid w:val="108D40E4"/>
    <w:rsid w:val="24576E3A"/>
    <w:rsid w:val="2CD675B3"/>
    <w:rsid w:val="3B056063"/>
    <w:rsid w:val="40072C02"/>
    <w:rsid w:val="56E47BA9"/>
    <w:rsid w:val="5B084300"/>
    <w:rsid w:val="6A7C5348"/>
    <w:rsid w:val="7AA17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2024-04-28T03:30:39Z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4651FED2DBBB4BED8D6AF862CB3B7F67_11</vt:lpwstr>
  </property>
</Properties>
</file>